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6A3D32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ШВ-15</w:t>
            </w:r>
            <w:r w:rsidR="00FA7754">
              <w:rPr>
                <w:rFonts w:ascii="Segoe UI" w:hAnsi="Segoe UI" w:cs="Segoe UI"/>
                <w:b/>
                <w:sz w:val="40"/>
                <w:szCs w:val="40"/>
              </w:rPr>
              <w:t>0-Т</w:t>
            </w:r>
          </w:p>
          <w:p w:rsidR="00FF02F5" w:rsidRPr="008C3CE7" w:rsidRDefault="00FA7754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Тумба навесная для вытяжных шкафов</w:t>
            </w:r>
          </w:p>
        </w:tc>
      </w:tr>
    </w:tbl>
    <w:p w:rsidR="00D619AF" w:rsidRPr="00BD2733" w:rsidRDefault="000E0839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223520</wp:posOffset>
            </wp:positionV>
            <wp:extent cx="1743075" cy="17430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8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A7754" w:rsidRDefault="00FA7754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Тумба навесная для вытяжных шкафов</w:t>
            </w:r>
            <w:r w:rsidRP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предназначена для хранения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вспомогательных приспособлений, посуды, реактивов, которые используются </w:t>
            </w:r>
            <w:r w:rsidRP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епосредственно в работе</w:t>
            </w:r>
            <w:r w:rsidRP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 Хранение агрес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сивных</w:t>
            </w:r>
            <w:r w:rsidRP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реагентов возможно при дополнительном о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снащении тумбы полипропиленовой капсулой или поддонами, с обязательным подключением тумбы к вытяжной системе.</w:t>
            </w:r>
          </w:p>
          <w:p w:rsidR="00431E11" w:rsidRPr="002E04E1" w:rsidRDefault="00431E11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Тумба может быть выполнена из ЛДСП.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</w:t>
            </w:r>
            <w:bookmarkStart w:id="0" w:name="_GoBack"/>
            <w:bookmarkEnd w:id="0"/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рантийных обязательств.</w:t>
            </w:r>
          </w:p>
        </w:tc>
      </w:tr>
    </w:tbl>
    <w:p w:rsidR="00431E11" w:rsidRPr="00E46787" w:rsidRDefault="00431E11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квадратного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20×20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2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E73AD9" w:rsidRDefault="00E73AD9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Корпус тумбы изготовлен из стали толщиной 1 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732A43" w:rsidRDefault="00103A5F" w:rsidP="004B48E9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Дверки и полки</w:t>
            </w:r>
            <w:r w:rsid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4B48E9" w:rsidRPr="004B48E9">
              <w:rPr>
                <w:rFonts w:ascii="Segoe UI" w:eastAsia="Times New Roman" w:hAnsi="Segoe UI" w:cs="Segoe UI"/>
                <w:sz w:val="20"/>
                <w:szCs w:val="20"/>
              </w:rPr>
              <w:t>выполнены из ЛДСП</w:t>
            </w:r>
            <w:r w:rsid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толщиной 16 мм,</w:t>
            </w:r>
            <w:r w:rsidR="004B48E9" w:rsidRP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с кромкой ПВХ</w:t>
            </w:r>
            <w:r w:rsid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толщиной 2 мм.</w:t>
            </w:r>
          </w:p>
          <w:p w:rsidR="004B48E9" w:rsidRPr="00732A43" w:rsidRDefault="004B48E9" w:rsidP="004B48E9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</w:t>
            </w:r>
            <w:r w:rsidRPr="004B48E9">
              <w:rPr>
                <w:rFonts w:ascii="Segoe UI" w:eastAsia="Times New Roman" w:hAnsi="Segoe UI" w:cs="Segoe UI"/>
                <w:sz w:val="20"/>
                <w:szCs w:val="20"/>
              </w:rPr>
              <w:t>ля продления срока эксплуатации тумбы, возможно изготовление дверок из металла, с использован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ием внешних петель. Металлические дверки заполнены</w:t>
            </w:r>
            <w:r w:rsidRP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материалом, который обладает высокими шумоподавляющими свойствами.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Также возможно изготовление полок из металла.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6A3D32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12</w:t>
            </w:r>
            <w:r w:rsidR="00C07B4A">
              <w:rPr>
                <w:rFonts w:ascii="Segoe UI" w:hAnsi="Segoe UI" w:cs="Segoe UI"/>
                <w:sz w:val="20"/>
                <w:szCs w:val="20"/>
              </w:rPr>
              <w:t>70×59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EC0586">
              <w:rPr>
                <w:rFonts w:ascii="Segoe UI" w:hAnsi="Segoe UI" w:cs="Segoe UI"/>
                <w:sz w:val="20"/>
                <w:szCs w:val="20"/>
              </w:rPr>
              <w:t>720</w:t>
            </w:r>
          </w:p>
        </w:tc>
      </w:tr>
      <w:tr w:rsidR="00C07B4A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C07B4A" w:rsidRPr="007B6EE9" w:rsidRDefault="006A3D32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Внутренние размеры левого и правого</w:t>
            </w:r>
            <w:r w:rsidR="00C07B4A">
              <w:rPr>
                <w:rFonts w:ascii="Segoe UI" w:hAnsi="Segoe UI" w:cs="Segoe UI"/>
                <w:sz w:val="20"/>
                <w:szCs w:val="20"/>
              </w:rPr>
              <w:t xml:space="preserve"> отсека тумбы Д</w:t>
            </w:r>
            <w:r w:rsidR="00C07B4A"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C07B4A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C07B4A" w:rsidRDefault="006A3D32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425×550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>
              <w:rPr>
                <w:rFonts w:ascii="Segoe UI" w:hAnsi="Segoe UI" w:cs="Segoe UI"/>
                <w:sz w:val="20"/>
                <w:szCs w:val="20"/>
              </w:rPr>
              <w:t>700</w:t>
            </w:r>
          </w:p>
        </w:tc>
      </w:tr>
      <w:tr w:rsidR="006A3D32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6A3D32" w:rsidRDefault="006A3D32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Внутренние размеры центрального отсека тумбы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6A3D32" w:rsidRDefault="006A3D32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380×550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>
              <w:rPr>
                <w:rFonts w:ascii="Segoe UI" w:hAnsi="Segoe UI" w:cs="Segoe UI"/>
                <w:sz w:val="20"/>
                <w:szCs w:val="20"/>
              </w:rPr>
              <w:t>700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E0839"/>
    <w:rsid w:val="000F326D"/>
    <w:rsid w:val="000F7297"/>
    <w:rsid w:val="000F79C8"/>
    <w:rsid w:val="0010066F"/>
    <w:rsid w:val="00103A5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1E01F2"/>
    <w:rsid w:val="00206357"/>
    <w:rsid w:val="00210039"/>
    <w:rsid w:val="00221271"/>
    <w:rsid w:val="00227A61"/>
    <w:rsid w:val="002305BB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B7B61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31E11"/>
    <w:rsid w:val="004511E6"/>
    <w:rsid w:val="00451963"/>
    <w:rsid w:val="00451E6D"/>
    <w:rsid w:val="004600C4"/>
    <w:rsid w:val="00487478"/>
    <w:rsid w:val="004B00BD"/>
    <w:rsid w:val="004B48E9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D32"/>
    <w:rsid w:val="006A3E31"/>
    <w:rsid w:val="006A651C"/>
    <w:rsid w:val="006B07A6"/>
    <w:rsid w:val="006F62B9"/>
    <w:rsid w:val="006F67B7"/>
    <w:rsid w:val="0070159D"/>
    <w:rsid w:val="007028D8"/>
    <w:rsid w:val="00704C1A"/>
    <w:rsid w:val="00707D7F"/>
    <w:rsid w:val="0071174F"/>
    <w:rsid w:val="00724C6B"/>
    <w:rsid w:val="007264FE"/>
    <w:rsid w:val="00732A43"/>
    <w:rsid w:val="00747558"/>
    <w:rsid w:val="00751996"/>
    <w:rsid w:val="0075354B"/>
    <w:rsid w:val="0075783B"/>
    <w:rsid w:val="00777BEE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557BF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E4757"/>
    <w:rsid w:val="008F1EC9"/>
    <w:rsid w:val="008F5279"/>
    <w:rsid w:val="00906C27"/>
    <w:rsid w:val="00907B03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9F5805"/>
    <w:rsid w:val="00A0182B"/>
    <w:rsid w:val="00A029D2"/>
    <w:rsid w:val="00A07518"/>
    <w:rsid w:val="00A1039F"/>
    <w:rsid w:val="00A209BC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0924"/>
    <w:rsid w:val="00BE79E9"/>
    <w:rsid w:val="00BF3C1B"/>
    <w:rsid w:val="00C07B4A"/>
    <w:rsid w:val="00C4793E"/>
    <w:rsid w:val="00C60E7A"/>
    <w:rsid w:val="00C8045F"/>
    <w:rsid w:val="00C875A9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6DC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1507"/>
    <w:rsid w:val="00E73AD9"/>
    <w:rsid w:val="00E75660"/>
    <w:rsid w:val="00E95685"/>
    <w:rsid w:val="00EA55F7"/>
    <w:rsid w:val="00EC0586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8723C"/>
    <w:rsid w:val="00FA0655"/>
    <w:rsid w:val="00FA7754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13CC0-652D-43FF-AFDA-C85DEA17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42</cp:revision>
  <cp:lastPrinted>2021-11-15T04:41:00Z</cp:lastPrinted>
  <dcterms:created xsi:type="dcterms:W3CDTF">2021-11-22T02:39:00Z</dcterms:created>
  <dcterms:modified xsi:type="dcterms:W3CDTF">2022-04-11T07:24:00Z</dcterms:modified>
</cp:coreProperties>
</file>